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0AFC" w14:textId="77777777" w:rsidR="00553679" w:rsidRPr="00553679" w:rsidRDefault="00553679" w:rsidP="00553679">
      <w:pPr>
        <w:spacing w:after="0" w:line="240" w:lineRule="auto"/>
        <w:ind w:left="720"/>
        <w:contextualSpacing/>
        <w:jc w:val="center"/>
        <w:rPr>
          <w:rFonts w:ascii="Calibri" w:eastAsia="Times New Roman" w:hAnsi="Calibri" w:cs="Calibri"/>
          <w:b/>
          <w:bCs/>
          <w:sz w:val="24"/>
          <w:szCs w:val="24"/>
          <w:u w:val="single"/>
          <w:lang w:val="en-CA"/>
        </w:rPr>
      </w:pPr>
      <w:r w:rsidRPr="00553679">
        <w:rPr>
          <w:rFonts w:ascii="Calibri" w:eastAsia="Times New Roman" w:hAnsi="Calibri" w:cs="Calibri"/>
          <w:b/>
          <w:bCs/>
          <w:sz w:val="24"/>
          <w:szCs w:val="24"/>
          <w:u w:val="single"/>
          <w:lang w:val="en-CA"/>
        </w:rPr>
        <w:t>Optical dispensing programs and on-line courses</w:t>
      </w:r>
    </w:p>
    <w:p w14:paraId="28BA19E2" w14:textId="77777777" w:rsidR="00553679" w:rsidRPr="00553679" w:rsidRDefault="00553679" w:rsidP="00F935A1">
      <w:pPr>
        <w:spacing w:after="0" w:line="240" w:lineRule="auto"/>
        <w:contextualSpacing/>
        <w:rPr>
          <w:rFonts w:ascii="Calibri" w:eastAsia="Times New Roman" w:hAnsi="Calibri" w:cs="Calibri"/>
          <w:lang w:val="en-CA"/>
        </w:rPr>
      </w:pPr>
    </w:p>
    <w:p w14:paraId="6DE9421C"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Douglas College (David Lam campus, Coquitlam, BC)</w:t>
      </w:r>
      <w:r w:rsidRPr="00553679">
        <w:rPr>
          <w:rFonts w:ascii="Calibri" w:eastAsia="Times New Roman" w:hAnsi="Calibri" w:cs="Calibri"/>
          <w:lang w:val="en-CA"/>
        </w:rPr>
        <w:t xml:space="preserve">: This college offers a 2-year, 3 day-a-week course leading to a diploma in optical dispensing, which prepares the student for eyeglasses and contact lens dispensing, plus sight-testing.  For more information, go to:  </w:t>
      </w:r>
      <w:hyperlink r:id="rId5" w:history="1">
        <w:r w:rsidRPr="00553679">
          <w:rPr>
            <w:rFonts w:ascii="Calibri" w:eastAsia="Times New Roman" w:hAnsi="Calibri" w:cs="Calibri"/>
            <w:color w:val="0000FF"/>
            <w:u w:val="single"/>
            <w:lang w:val="en-CA"/>
          </w:rPr>
          <w:t>http://www.douglascollege.ca/programs-courses/faculties/science-technology/dispensing-optician</w:t>
        </w:r>
      </w:hyperlink>
    </w:p>
    <w:p w14:paraId="289A2C73" w14:textId="4E2C7264" w:rsidR="00553679" w:rsidRPr="00F935A1"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Georgian College (Barrie, ON)</w:t>
      </w:r>
      <w:r w:rsidRPr="00553679">
        <w:rPr>
          <w:rFonts w:ascii="Calibri" w:eastAsia="Times New Roman" w:hAnsi="Calibri" w:cs="Calibri"/>
          <w:lang w:val="en-CA"/>
        </w:rPr>
        <w:t xml:space="preserve">:  This course is a two-year full-time English-language co-op course (4 semesters and two work terms), leading to an optical dispensing diploma which prepares the student for dispensing eyeglasses, contact lenses and low vision devices. For more information, go to: </w:t>
      </w:r>
      <w:hyperlink r:id="rId6" w:history="1">
        <w:r w:rsidRPr="00553679">
          <w:rPr>
            <w:rFonts w:ascii="Calibri" w:eastAsia="Times New Roman" w:hAnsi="Calibri" w:cs="Calibri"/>
            <w:color w:val="0000FF"/>
            <w:u w:val="single"/>
            <w:lang w:val="en-CA"/>
          </w:rPr>
          <w:t>http://www.georgiancollege.ca/academics/full-time-programs/opticianry-co-op-opti/</w:t>
        </w:r>
      </w:hyperlink>
    </w:p>
    <w:p w14:paraId="1A2D3528" w14:textId="44C37A07" w:rsidR="00F935A1" w:rsidRPr="00F935A1" w:rsidRDefault="00F935A1" w:rsidP="00553679">
      <w:pPr>
        <w:numPr>
          <w:ilvl w:val="0"/>
          <w:numId w:val="1"/>
        </w:numPr>
        <w:spacing w:after="0" w:line="240" w:lineRule="auto"/>
        <w:contextualSpacing/>
        <w:rPr>
          <w:rFonts w:ascii="Calibri" w:eastAsia="Times New Roman" w:hAnsi="Calibri" w:cs="Calibri"/>
          <w:color w:val="5F3CF4"/>
          <w:lang w:val="en-CA"/>
        </w:rPr>
      </w:pPr>
      <w:r>
        <w:rPr>
          <w:rFonts w:ascii="Calibri" w:eastAsia="Times New Roman" w:hAnsi="Calibri" w:cs="Calibri"/>
          <w:u w:val="single"/>
          <w:lang w:val="en-CA"/>
        </w:rPr>
        <w:t>New Brunswick Community College (NBCC), Moncton)</w:t>
      </w:r>
      <w:r w:rsidRPr="00F935A1">
        <w:rPr>
          <w:rFonts w:ascii="Calibri" w:eastAsia="Times New Roman" w:hAnsi="Calibri" w:cs="Calibri"/>
          <w:lang w:val="en-CA"/>
        </w:rPr>
        <w:t>:</w:t>
      </w:r>
      <w:r>
        <w:rPr>
          <w:rFonts w:ascii="Calibri" w:eastAsia="Times New Roman" w:hAnsi="Calibri" w:cs="Calibri"/>
          <w:lang w:val="en-CA"/>
        </w:rPr>
        <w:t xml:space="preserve">  </w:t>
      </w:r>
      <w:r w:rsidRPr="00F935A1">
        <w:rPr>
          <w:rFonts w:ascii="Calibri" w:eastAsia="Times New Roman" w:hAnsi="Calibri" w:cs="Calibri"/>
          <w:lang w:val="en-CA"/>
        </w:rPr>
        <w:t>The requirements for this diploma program may be achieved within two academic years of full-time study.</w:t>
      </w:r>
      <w:r>
        <w:rPr>
          <w:rFonts w:ascii="Calibri" w:eastAsia="Times New Roman" w:hAnsi="Calibri" w:cs="Calibri"/>
          <w:lang w:val="en-CA"/>
        </w:rPr>
        <w:t xml:space="preserve">  </w:t>
      </w:r>
      <w:r w:rsidRPr="00F935A1">
        <w:rPr>
          <w:rFonts w:ascii="Calibri" w:eastAsia="Times New Roman" w:hAnsi="Calibri" w:cs="Calibri"/>
          <w:lang w:val="en-CA"/>
        </w:rPr>
        <w:t xml:space="preserve">Graduates are equipped with essential knowledge and skills to fit clients with prescription eyeglasses or contact lenses, assist clients in the selection of eyeglass frames, arrange </w:t>
      </w:r>
      <w:proofErr w:type="gramStart"/>
      <w:r w:rsidRPr="00F935A1">
        <w:rPr>
          <w:rFonts w:ascii="Calibri" w:eastAsia="Times New Roman" w:hAnsi="Calibri" w:cs="Calibri"/>
          <w:lang w:val="en-CA"/>
        </w:rPr>
        <w:t>for the production of</w:t>
      </w:r>
      <w:proofErr w:type="gramEnd"/>
      <w:r w:rsidRPr="00F935A1">
        <w:rPr>
          <w:rFonts w:ascii="Calibri" w:eastAsia="Times New Roman" w:hAnsi="Calibri" w:cs="Calibri"/>
          <w:lang w:val="en-CA"/>
        </w:rPr>
        <w:t xml:space="preserve"> eyeglasses or contact lenses and mount lenses in eyeglass frames.</w:t>
      </w:r>
      <w:r>
        <w:rPr>
          <w:rFonts w:ascii="Calibri" w:eastAsia="Times New Roman" w:hAnsi="Calibri" w:cs="Calibri"/>
          <w:lang w:val="en-CA"/>
        </w:rPr>
        <w:t xml:space="preserve">  For more information, go to</w:t>
      </w:r>
      <w:r w:rsidRPr="00F935A1">
        <w:rPr>
          <w:rFonts w:ascii="Calibri" w:eastAsia="Times New Roman" w:hAnsi="Calibri" w:cs="Calibri"/>
          <w:color w:val="1F4E79" w:themeColor="accent5" w:themeShade="80"/>
          <w:lang w:val="en-CA"/>
        </w:rPr>
        <w:t xml:space="preserve">: </w:t>
      </w:r>
      <w:hyperlink r:id="rId7" w:history="1">
        <w:r w:rsidRPr="00F935A1">
          <w:rPr>
            <w:rStyle w:val="Hyperlink"/>
            <w:rFonts w:ascii="Calibri" w:eastAsia="Times New Roman" w:hAnsi="Calibri" w:cs="Calibri"/>
            <w:color w:val="5F3CF4"/>
            <w:lang w:val="en-CA"/>
          </w:rPr>
          <w:t>https://nbcc.ca/programs-courses/program-details?baseCurriculumId=432b2120-f91d-404c-96e7-044e3990f792</w:t>
        </w:r>
      </w:hyperlink>
      <w:r w:rsidRPr="00F935A1">
        <w:rPr>
          <w:rFonts w:ascii="Calibri" w:eastAsia="Times New Roman" w:hAnsi="Calibri" w:cs="Calibri"/>
          <w:color w:val="5F3CF4"/>
          <w:lang w:val="en-CA"/>
        </w:rPr>
        <w:t xml:space="preserve"> </w:t>
      </w:r>
    </w:p>
    <w:p w14:paraId="3DA8106B"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Northern Alberta Institute of Technology (NAIT)</w:t>
      </w:r>
      <w:r w:rsidRPr="00553679">
        <w:rPr>
          <w:rFonts w:ascii="Calibri" w:eastAsia="Times New Roman" w:hAnsi="Calibri" w:cs="Calibri"/>
          <w:lang w:val="en-CA"/>
        </w:rPr>
        <w:t xml:space="preserve">:  For students in Alberta, the course is offered directly at NAIT.  For students elsewhere in Canada, the course is offered </w:t>
      </w:r>
      <w:r w:rsidRPr="00553679">
        <w:rPr>
          <w:rFonts w:ascii="Calibri" w:eastAsia="Times New Roman" w:hAnsi="Calibri" w:cs="Calibri"/>
          <w:b/>
          <w:bCs/>
          <w:lang w:val="en-CA"/>
        </w:rPr>
        <w:t>on-line</w:t>
      </w:r>
      <w:r w:rsidRPr="00553679">
        <w:rPr>
          <w:rFonts w:ascii="Calibri" w:eastAsia="Times New Roman" w:hAnsi="Calibri" w:cs="Calibri"/>
          <w:lang w:val="en-CA"/>
        </w:rPr>
        <w:t xml:space="preserve"> and distributed by the Opticians Association of Canada (OAC) – in either English or French.  This course is a two-year online theory course, combined with 4 practicum levels, and is only available to those already working in an optical dispensary.  Successful students receive a diploma in eyeglass dispensing and may go on to a one-year program for contact lenses.  For more information, go to: </w:t>
      </w:r>
      <w:hyperlink r:id="rId8" w:history="1">
        <w:r w:rsidRPr="00553679">
          <w:rPr>
            <w:rFonts w:ascii="Calibri" w:eastAsia="Times New Roman" w:hAnsi="Calibri" w:cs="Calibri"/>
            <w:color w:val="0000FF"/>
            <w:u w:val="single"/>
            <w:lang w:val="en-CA"/>
          </w:rPr>
          <w:t>http://www.nait.ca/program_home_89363.htm</w:t>
        </w:r>
      </w:hyperlink>
    </w:p>
    <w:p w14:paraId="2A4769AE"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Seneca College of Applied Arts and Technology (Newnham Campus, Toronto, ON)</w:t>
      </w:r>
      <w:r w:rsidRPr="00553679">
        <w:rPr>
          <w:rFonts w:ascii="Calibri" w:eastAsia="Times New Roman" w:hAnsi="Calibri" w:cs="Calibri"/>
          <w:lang w:val="en-CA"/>
        </w:rPr>
        <w:t xml:space="preserve">:  This college offers a course </w:t>
      </w:r>
      <w:proofErr w:type="gramStart"/>
      <w:r w:rsidRPr="00553679">
        <w:rPr>
          <w:rFonts w:ascii="Calibri" w:eastAsia="Times New Roman" w:hAnsi="Calibri" w:cs="Calibri"/>
          <w:lang w:val="en-CA"/>
        </w:rPr>
        <w:t>similar to</w:t>
      </w:r>
      <w:proofErr w:type="gramEnd"/>
      <w:r w:rsidRPr="00553679">
        <w:rPr>
          <w:rFonts w:ascii="Calibri" w:eastAsia="Times New Roman" w:hAnsi="Calibri" w:cs="Calibri"/>
          <w:lang w:val="en-CA"/>
        </w:rPr>
        <w:t xml:space="preserve"> Georgian College’s, it is a full-time, two-year co-op course, leading to an optical dispensing diploma.  For more information, go to: </w:t>
      </w:r>
      <w:hyperlink r:id="rId9" w:history="1">
        <w:r w:rsidRPr="00553679">
          <w:rPr>
            <w:rFonts w:ascii="Calibri" w:eastAsia="Times New Roman" w:hAnsi="Calibri" w:cs="Calibri"/>
            <w:color w:val="0000FF"/>
            <w:u w:val="single"/>
            <w:lang w:val="en-CA"/>
          </w:rPr>
          <w:t>http://www.senecacollege.ca/fulltime/OPTC.html</w:t>
        </w:r>
      </w:hyperlink>
    </w:p>
    <w:p w14:paraId="10AE0085" w14:textId="77777777" w:rsidR="00553679" w:rsidRPr="00553679" w:rsidRDefault="00553679" w:rsidP="00553679">
      <w:pPr>
        <w:spacing w:after="0" w:line="240" w:lineRule="auto"/>
        <w:ind w:left="720"/>
        <w:contextualSpacing/>
        <w:rPr>
          <w:rFonts w:ascii="Calibri" w:eastAsia="Times New Roman" w:hAnsi="Calibri" w:cs="Calibri"/>
          <w:lang w:val="en-CA"/>
        </w:rPr>
      </w:pPr>
      <w:r w:rsidRPr="00553679">
        <w:rPr>
          <w:rFonts w:ascii="Calibri" w:eastAsia="Times New Roman" w:hAnsi="Calibri" w:cs="Calibri"/>
          <w:lang w:val="en-CA"/>
        </w:rPr>
        <w:t xml:space="preserve">Seneca College also offers a four-year part time course that can be taking during the evenings and weekends.  For more information, go to:  </w:t>
      </w:r>
      <w:hyperlink r:id="rId10" w:history="1">
        <w:r w:rsidRPr="00553679">
          <w:rPr>
            <w:rFonts w:ascii="Calibri" w:eastAsia="Times New Roman" w:hAnsi="Calibri" w:cs="Calibri"/>
            <w:color w:val="0000FF"/>
            <w:u w:val="single"/>
            <w:lang w:val="en-CA"/>
          </w:rPr>
          <w:t>http://www.senecacollege.ca/ce/community/health-care/opticianry-diploma.html</w:t>
        </w:r>
      </w:hyperlink>
    </w:p>
    <w:p w14:paraId="7E56ACA7"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Stenberg College (Surrey College)</w:t>
      </w:r>
      <w:r w:rsidRPr="00553679">
        <w:rPr>
          <w:rFonts w:ascii="Calibri" w:eastAsia="Times New Roman" w:hAnsi="Calibri" w:cs="Calibri"/>
          <w:lang w:val="en-CA"/>
        </w:rPr>
        <w:t xml:space="preserve">: offers a 55-week program resulting in a diploma in dispensing eyeglasses and contact lenses and automated refraction.  For more information, go to: </w:t>
      </w:r>
      <w:hyperlink r:id="rId11" w:history="1">
        <w:r w:rsidRPr="00553679">
          <w:rPr>
            <w:rFonts w:ascii="Calibri" w:eastAsia="Times New Roman" w:hAnsi="Calibri" w:cs="Calibri"/>
            <w:color w:val="0000FF"/>
            <w:u w:val="single"/>
            <w:lang w:val="en-CA"/>
          </w:rPr>
          <w:t>http://www.stenbergcollege.com/programs/healthcare/dispensing-optician/</w:t>
        </w:r>
      </w:hyperlink>
    </w:p>
    <w:p w14:paraId="5E2A87AA" w14:textId="77777777" w:rsidR="00553679" w:rsidRPr="00553679" w:rsidRDefault="00553679" w:rsidP="00553679">
      <w:pPr>
        <w:spacing w:after="0" w:line="240" w:lineRule="auto"/>
        <w:ind w:left="720"/>
        <w:rPr>
          <w:rFonts w:ascii="Calibri" w:eastAsia="Times New Roman" w:hAnsi="Calibri" w:cs="Calibri"/>
          <w:lang w:val="en-CA"/>
        </w:rPr>
      </w:pPr>
    </w:p>
    <w:p w14:paraId="20A36E7C" w14:textId="77777777" w:rsidR="00553679" w:rsidRPr="00553679" w:rsidRDefault="00553679" w:rsidP="00553679">
      <w:pPr>
        <w:spacing w:after="0" w:line="240" w:lineRule="auto"/>
        <w:ind w:left="360"/>
        <w:rPr>
          <w:rFonts w:ascii="Calibri" w:eastAsia="Times New Roman" w:hAnsi="Calibri" w:cs="Calibri"/>
          <w:lang w:val="en-CA"/>
        </w:rPr>
      </w:pPr>
      <w:r w:rsidRPr="00553679">
        <w:rPr>
          <w:rFonts w:ascii="Calibri" w:eastAsia="Times New Roman" w:hAnsi="Calibri" w:cs="Calibri"/>
          <w:lang w:val="en-CA"/>
        </w:rPr>
        <w:t>In addition to the accredited courses listed above, there are also three French-language programs available in the province of Quebec:</w:t>
      </w:r>
    </w:p>
    <w:p w14:paraId="38D249D6" w14:textId="77777777" w:rsidR="00553679" w:rsidRPr="00553679" w:rsidRDefault="00553679" w:rsidP="00553679">
      <w:pPr>
        <w:spacing w:after="0" w:line="240" w:lineRule="auto"/>
        <w:ind w:firstLine="720"/>
        <w:rPr>
          <w:rFonts w:ascii="Calibri" w:eastAsia="Times New Roman" w:hAnsi="Calibri" w:cs="Calibri"/>
          <w:lang w:val="en-CA"/>
        </w:rPr>
      </w:pPr>
    </w:p>
    <w:p w14:paraId="766778D2"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College Edouard Montpetit (</w:t>
      </w:r>
      <w:proofErr w:type="spellStart"/>
      <w:r w:rsidRPr="00553679">
        <w:rPr>
          <w:rFonts w:ascii="Calibri" w:eastAsia="Times New Roman" w:hAnsi="Calibri" w:cs="Calibri"/>
          <w:u w:val="single"/>
          <w:lang w:val="en-CA"/>
        </w:rPr>
        <w:t>Longeuil</w:t>
      </w:r>
      <w:proofErr w:type="spellEnd"/>
      <w:r w:rsidRPr="00553679">
        <w:rPr>
          <w:rFonts w:ascii="Calibri" w:eastAsia="Times New Roman" w:hAnsi="Calibri" w:cs="Calibri"/>
          <w:u w:val="single"/>
          <w:lang w:val="en-CA"/>
        </w:rPr>
        <w:t xml:space="preserve"> Campus)</w:t>
      </w:r>
      <w:r w:rsidRPr="00553679">
        <w:rPr>
          <w:rFonts w:ascii="Calibri" w:eastAsia="Times New Roman" w:hAnsi="Calibri" w:cs="Calibri"/>
          <w:lang w:val="en-CA"/>
        </w:rPr>
        <w:t xml:space="preserve">:  For information, go to:  </w:t>
      </w:r>
      <w:hyperlink r:id="rId12" w:history="1">
        <w:r w:rsidRPr="00553679">
          <w:rPr>
            <w:rFonts w:ascii="Calibri" w:eastAsia="Times New Roman" w:hAnsi="Calibri" w:cs="Calibri"/>
            <w:color w:val="0000FF"/>
            <w:u w:val="single"/>
            <w:lang w:val="en-CA"/>
          </w:rPr>
          <w:t>http://www.college-em.qc.ca/campus-de-longueuil/programmes-et-admission/cours-formation-technique-collegial-soins-infirmiers-et-autres/160a0-techniques-dortheses-visuelles</w:t>
        </w:r>
      </w:hyperlink>
    </w:p>
    <w:p w14:paraId="7A930792" w14:textId="77777777" w:rsidR="00553679" w:rsidRPr="00553679"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College St. Francois Xavier Garneau (Quebec City)</w:t>
      </w:r>
      <w:r w:rsidRPr="00553679">
        <w:rPr>
          <w:rFonts w:ascii="Calibri" w:eastAsia="Times New Roman" w:hAnsi="Calibri" w:cs="Calibri"/>
          <w:lang w:val="en-CA"/>
        </w:rPr>
        <w:t xml:space="preserve">:  For information, go to:  </w:t>
      </w:r>
      <w:hyperlink r:id="rId13" w:history="1">
        <w:r w:rsidRPr="00553679">
          <w:rPr>
            <w:rFonts w:ascii="Calibri" w:eastAsia="Times New Roman" w:hAnsi="Calibri" w:cs="Calibri"/>
            <w:color w:val="0000FF"/>
            <w:u w:val="single"/>
            <w:lang w:val="en-CA"/>
          </w:rPr>
          <w:t>http://www.cegep-fxg.qc.ca/fr/programmes-etudes/programmes-techniques/techniques-ortheses-visuelles.php</w:t>
        </w:r>
      </w:hyperlink>
    </w:p>
    <w:p w14:paraId="759672D5" w14:textId="16AC5327" w:rsidR="00553679" w:rsidRPr="0075012F" w:rsidRDefault="00553679" w:rsidP="00553679">
      <w:pPr>
        <w:numPr>
          <w:ilvl w:val="0"/>
          <w:numId w:val="1"/>
        </w:numPr>
        <w:spacing w:after="0" w:line="240" w:lineRule="auto"/>
        <w:contextualSpacing/>
        <w:rPr>
          <w:rFonts w:ascii="Calibri" w:eastAsia="Times New Roman" w:hAnsi="Calibri" w:cs="Calibri"/>
          <w:lang w:val="en-CA"/>
        </w:rPr>
      </w:pPr>
      <w:r w:rsidRPr="00553679">
        <w:rPr>
          <w:rFonts w:ascii="Calibri" w:eastAsia="Times New Roman" w:hAnsi="Calibri" w:cs="Calibri"/>
          <w:u w:val="single"/>
          <w:lang w:val="en-CA"/>
        </w:rPr>
        <w:t xml:space="preserve">Cégep </w:t>
      </w:r>
      <w:proofErr w:type="spellStart"/>
      <w:r w:rsidRPr="00553679">
        <w:rPr>
          <w:rFonts w:ascii="Calibri" w:eastAsia="Times New Roman" w:hAnsi="Calibri" w:cs="Calibri"/>
          <w:u w:val="single"/>
          <w:lang w:val="en-CA"/>
        </w:rPr>
        <w:t>Régional</w:t>
      </w:r>
      <w:proofErr w:type="spellEnd"/>
      <w:r w:rsidRPr="00553679">
        <w:rPr>
          <w:rFonts w:ascii="Calibri" w:eastAsia="Times New Roman" w:hAnsi="Calibri" w:cs="Calibri"/>
          <w:u w:val="single"/>
          <w:lang w:val="en-CA"/>
        </w:rPr>
        <w:t xml:space="preserve"> de </w:t>
      </w:r>
      <w:proofErr w:type="spellStart"/>
      <w:r w:rsidRPr="00553679">
        <w:rPr>
          <w:rFonts w:ascii="Calibri" w:eastAsia="Times New Roman" w:hAnsi="Calibri" w:cs="Calibri"/>
          <w:u w:val="single"/>
          <w:lang w:val="en-CA"/>
        </w:rPr>
        <w:t>Lanaudière</w:t>
      </w:r>
      <w:proofErr w:type="spellEnd"/>
      <w:r w:rsidRPr="00553679">
        <w:rPr>
          <w:rFonts w:ascii="Calibri" w:eastAsia="Times New Roman" w:hAnsi="Calibri" w:cs="Calibri"/>
          <w:u w:val="single"/>
          <w:lang w:val="en-CA"/>
        </w:rPr>
        <w:t xml:space="preserve"> (</w:t>
      </w:r>
      <w:proofErr w:type="spellStart"/>
      <w:r w:rsidRPr="00553679">
        <w:rPr>
          <w:rFonts w:ascii="Calibri" w:eastAsia="Times New Roman" w:hAnsi="Calibri" w:cs="Calibri"/>
          <w:u w:val="single"/>
          <w:lang w:val="en-CA"/>
        </w:rPr>
        <w:t>L’Assomption</w:t>
      </w:r>
      <w:proofErr w:type="spellEnd"/>
      <w:r w:rsidRPr="00553679">
        <w:rPr>
          <w:rFonts w:ascii="Calibri" w:eastAsia="Times New Roman" w:hAnsi="Calibri" w:cs="Calibri"/>
          <w:u w:val="single"/>
          <w:lang w:val="en-CA"/>
        </w:rPr>
        <w:t>)</w:t>
      </w:r>
      <w:r w:rsidRPr="00553679">
        <w:rPr>
          <w:rFonts w:ascii="Calibri" w:eastAsia="Times New Roman" w:hAnsi="Calibri" w:cs="Calibri"/>
          <w:lang w:val="en-CA"/>
        </w:rPr>
        <w:t xml:space="preserve">:  For information, go to :  </w:t>
      </w:r>
      <w:hyperlink r:id="rId14" w:history="1">
        <w:r w:rsidRPr="00553679">
          <w:rPr>
            <w:rFonts w:ascii="Calibri" w:eastAsia="Times New Roman" w:hAnsi="Calibri" w:cs="Calibri"/>
            <w:color w:val="0000FF"/>
            <w:u w:val="single"/>
            <w:lang w:val="en-CA"/>
          </w:rPr>
          <w:t>http://www.cegep-lanaudiere.qc.ca/lassomption/programmes/techniques-dortheses-visuelles</w:t>
        </w:r>
      </w:hyperlink>
    </w:p>
    <w:p w14:paraId="27C04CE4" w14:textId="3F8FBB28" w:rsidR="00553679" w:rsidRPr="00553679" w:rsidRDefault="0075012F" w:rsidP="00473823">
      <w:pPr>
        <w:numPr>
          <w:ilvl w:val="0"/>
          <w:numId w:val="1"/>
        </w:numPr>
        <w:spacing w:after="0" w:line="240" w:lineRule="auto"/>
        <w:contextualSpacing/>
        <w:rPr>
          <w:rFonts w:ascii="Calibri" w:eastAsia="Times New Roman" w:hAnsi="Calibri" w:cs="Calibri"/>
        </w:rPr>
      </w:pPr>
      <w:r w:rsidRPr="00195762">
        <w:rPr>
          <w:rFonts w:ascii="Calibri" w:eastAsia="Times New Roman" w:hAnsi="Calibri" w:cs="Calibri"/>
          <w:u w:val="single"/>
        </w:rPr>
        <w:t xml:space="preserve">La </w:t>
      </w:r>
      <w:proofErr w:type="spellStart"/>
      <w:r w:rsidRPr="00195762">
        <w:rPr>
          <w:rFonts w:ascii="Calibri" w:eastAsia="Times New Roman" w:hAnsi="Calibri" w:cs="Calibri"/>
          <w:u w:val="single"/>
        </w:rPr>
        <w:t>Cité</w:t>
      </w:r>
      <w:proofErr w:type="spellEnd"/>
      <w:r w:rsidRPr="00195762">
        <w:rPr>
          <w:rFonts w:ascii="Calibri" w:eastAsia="Times New Roman" w:hAnsi="Calibri" w:cs="Calibri"/>
          <w:u w:val="single"/>
        </w:rPr>
        <w:t xml:space="preserve"> (Ottawa</w:t>
      </w:r>
      <w:r w:rsidRPr="00195762">
        <w:rPr>
          <w:rFonts w:ascii="Calibri" w:eastAsia="Times New Roman" w:hAnsi="Calibri" w:cs="Calibri"/>
        </w:rPr>
        <w:t xml:space="preserve">):  For Information, go to: </w:t>
      </w:r>
      <w:hyperlink r:id="rId15" w:history="1">
        <w:r w:rsidR="00195762" w:rsidRPr="00F935A1">
          <w:rPr>
            <w:rStyle w:val="Hyperlink"/>
            <w:rFonts w:ascii="Calibri" w:eastAsia="Times New Roman" w:hAnsi="Calibri" w:cs="Calibri"/>
            <w:color w:val="5F3CF4"/>
          </w:rPr>
          <w:t>https://www.collegelacite.ca/programmes/51704.html</w:t>
        </w:r>
      </w:hyperlink>
      <w:r w:rsidR="00195762" w:rsidRPr="00F935A1">
        <w:rPr>
          <w:rFonts w:ascii="Calibri" w:eastAsia="Times New Roman" w:hAnsi="Calibri" w:cs="Calibri"/>
          <w:color w:val="5F3CF4"/>
        </w:rPr>
        <w:t xml:space="preserve">   </w:t>
      </w:r>
    </w:p>
    <w:p w14:paraId="175295E1" w14:textId="77777777" w:rsidR="00553679" w:rsidRPr="00553679" w:rsidRDefault="00553679" w:rsidP="00553679">
      <w:pPr>
        <w:spacing w:after="0" w:line="240" w:lineRule="auto"/>
        <w:ind w:left="720"/>
        <w:contextualSpacing/>
        <w:rPr>
          <w:rFonts w:ascii="Calibri" w:eastAsia="Times New Roman" w:hAnsi="Calibri" w:cs="Calibri"/>
        </w:rPr>
      </w:pPr>
    </w:p>
    <w:p w14:paraId="564CA46A" w14:textId="77777777" w:rsidR="00553679" w:rsidRPr="00553679" w:rsidRDefault="00553679" w:rsidP="00553679">
      <w:pPr>
        <w:spacing w:after="0" w:line="240" w:lineRule="auto"/>
        <w:rPr>
          <w:rFonts w:ascii="Calibri" w:eastAsia="Times New Roman" w:hAnsi="Calibri" w:cs="Calibri"/>
          <w:b/>
          <w:bCs/>
          <w:lang w:val="en-CA"/>
        </w:rPr>
      </w:pPr>
      <w:r w:rsidRPr="00553679">
        <w:rPr>
          <w:rFonts w:ascii="Calibri" w:eastAsia="Times New Roman" w:hAnsi="Calibri" w:cs="Calibri"/>
          <w:b/>
          <w:bCs/>
          <w:lang w:val="en-CA"/>
        </w:rPr>
        <w:lastRenderedPageBreak/>
        <w:t> </w:t>
      </w:r>
      <w:r w:rsidRPr="00553679">
        <w:rPr>
          <w:rFonts w:ascii="Calibri" w:eastAsia="Times New Roman" w:hAnsi="Calibri" w:cs="Calibri"/>
          <w:b/>
          <w:bCs/>
          <w:lang w:val="en-CA"/>
        </w:rPr>
        <w:br w:type="page"/>
      </w:r>
    </w:p>
    <w:p w14:paraId="239D113D" w14:textId="77777777" w:rsidR="00553679" w:rsidRDefault="00553679"/>
    <w:sectPr w:rsidR="0055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4781D"/>
    <w:multiLevelType w:val="hybridMultilevel"/>
    <w:tmpl w:val="17543132"/>
    <w:lvl w:ilvl="0" w:tplc="BA84D38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18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79"/>
    <w:rsid w:val="00195762"/>
    <w:rsid w:val="00553679"/>
    <w:rsid w:val="0075012F"/>
    <w:rsid w:val="00F9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79ED"/>
  <w15:chartTrackingRefBased/>
  <w15:docId w15:val="{37A85641-D8E6-4534-9501-F8A2EFD1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679"/>
    <w:rPr>
      <w:color w:val="0563C1" w:themeColor="hyperlink"/>
      <w:u w:val="single"/>
    </w:rPr>
  </w:style>
  <w:style w:type="character" w:styleId="UnresolvedMention">
    <w:name w:val="Unresolved Mention"/>
    <w:basedOn w:val="DefaultParagraphFont"/>
    <w:uiPriority w:val="99"/>
    <w:semiHidden/>
    <w:unhideWhenUsed/>
    <w:rsid w:val="0055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t.ca/program_home_89363.htm" TargetMode="External"/><Relationship Id="rId13" Type="http://schemas.openxmlformats.org/officeDocument/2006/relationships/hyperlink" Target="http://www.cegep-fxg.qc.ca/fr/programmes-etudes/programmes-techniques/techniques-ortheses-visuelles.php" TargetMode="External"/><Relationship Id="rId3" Type="http://schemas.openxmlformats.org/officeDocument/2006/relationships/settings" Target="settings.xml"/><Relationship Id="rId7" Type="http://schemas.openxmlformats.org/officeDocument/2006/relationships/hyperlink" Target="https://nbcc.ca/programs-courses/program-details?baseCurriculumId=432b2120-f91d-404c-96e7-044e3990f792" TargetMode="External"/><Relationship Id="rId12" Type="http://schemas.openxmlformats.org/officeDocument/2006/relationships/hyperlink" Target="http://www.college-em.qc.ca/campus-de-longueuil/programmes-et-admission/cours-formation-technique-collegial-soins-infirmiers-et-autres/160a0-techniques-dortheses-visuel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eorgiancollege.ca/academics/full-time-programs/opticianry-co-op-opti/" TargetMode="External"/><Relationship Id="rId11" Type="http://schemas.openxmlformats.org/officeDocument/2006/relationships/hyperlink" Target="http://www.stenbergcollege.com/programs/healthcare/dispensing-optician/" TargetMode="External"/><Relationship Id="rId5" Type="http://schemas.openxmlformats.org/officeDocument/2006/relationships/hyperlink" Target="http://www.douglascollege.ca/programs-courses/faculties/science-technology/dispensing-optician" TargetMode="External"/><Relationship Id="rId15" Type="http://schemas.openxmlformats.org/officeDocument/2006/relationships/hyperlink" Target="https://www.collegelacite.ca/programmes/51704.html" TargetMode="External"/><Relationship Id="rId10" Type="http://schemas.openxmlformats.org/officeDocument/2006/relationships/hyperlink" Target="http://www.senecacollege.ca/ce/community/health-care/opticianry-diploma.html" TargetMode="External"/><Relationship Id="rId4" Type="http://schemas.openxmlformats.org/officeDocument/2006/relationships/webSettings" Target="webSettings.xml"/><Relationship Id="rId9" Type="http://schemas.openxmlformats.org/officeDocument/2006/relationships/hyperlink" Target="http://www.senecacollege.ca/fulltime/OPTC.html" TargetMode="External"/><Relationship Id="rId14" Type="http://schemas.openxmlformats.org/officeDocument/2006/relationships/hyperlink" Target="http://www.cegep-lanaudiere.qc.ca/lassomption/programmes/techniques-dortheses-visu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Eastwood</dc:creator>
  <cp:keywords/>
  <dc:description/>
  <cp:lastModifiedBy>Ann Eastwood</cp:lastModifiedBy>
  <cp:revision>2</cp:revision>
  <dcterms:created xsi:type="dcterms:W3CDTF">2022-03-21T14:37:00Z</dcterms:created>
  <dcterms:modified xsi:type="dcterms:W3CDTF">2022-12-19T17:16:00Z</dcterms:modified>
</cp:coreProperties>
</file>